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6FA" w:rsidRPr="00BA56FA" w:rsidRDefault="00BA56FA" w:rsidP="00BA56FA">
      <w:pPr>
        <w:jc w:val="both"/>
        <w:rPr>
          <w:sz w:val="24"/>
          <w:szCs w:val="24"/>
        </w:rPr>
      </w:pPr>
      <w:bookmarkStart w:id="0" w:name="_GoBack"/>
      <w:bookmarkEnd w:id="0"/>
      <w:r w:rsidRPr="00BA56FA">
        <w:rPr>
          <w:sz w:val="24"/>
          <w:szCs w:val="24"/>
        </w:rPr>
        <w:t xml:space="preserve">KANAL İSTANBUL PROJESİ`NDEN VAZ GEÇİLMELİDİR! </w:t>
      </w:r>
    </w:p>
    <w:p w:rsidR="00BA56FA" w:rsidRPr="00BA56FA" w:rsidRDefault="00BA56FA" w:rsidP="00BA56FA">
      <w:pPr>
        <w:jc w:val="both"/>
        <w:rPr>
          <w:sz w:val="24"/>
          <w:szCs w:val="24"/>
        </w:rPr>
      </w:pPr>
      <w:r w:rsidRPr="00BA56FA">
        <w:rPr>
          <w:sz w:val="24"/>
          <w:szCs w:val="24"/>
        </w:rPr>
        <w:t xml:space="preserve">Türkiye kamuoyunun son günlerde yakından izlediği İstanbul İli, Küçükçekmece Gölü - Sazlıdere Barajı - Terkos Gölü doğusunu takip eden güzergâhta yaklaşık 45 km uzunlukta, 20,75 m derinlikte ve 275 m genişlikte olan Kanal İstanbul Projesi Çevresel Etki Değerlendirme Raporu, </w:t>
      </w:r>
      <w:r w:rsidRPr="00BA56FA">
        <w:rPr>
          <w:b/>
          <w:sz w:val="24"/>
          <w:szCs w:val="24"/>
        </w:rPr>
        <w:t>28 Kasım 2019 tarihinde İnceleme ve Değerlendirme Komisyonu`nda,</w:t>
      </w:r>
      <w:r w:rsidRPr="00BA56FA">
        <w:rPr>
          <w:sz w:val="24"/>
          <w:szCs w:val="24"/>
        </w:rPr>
        <w:t xml:space="preserve"> </w:t>
      </w:r>
      <w:r w:rsidRPr="00BA56FA">
        <w:rPr>
          <w:b/>
          <w:sz w:val="24"/>
          <w:szCs w:val="24"/>
        </w:rPr>
        <w:t>meslek odalarının ve TMMOB`un katılımı olmadan görüşülmüştür.</w:t>
      </w:r>
      <w:r w:rsidRPr="00BA56FA">
        <w:rPr>
          <w:sz w:val="24"/>
          <w:szCs w:val="24"/>
        </w:rPr>
        <w:t xml:space="preserve"> Öncelikle, projenin sorumlularının konunun tarafı olan meslek odalarını göz ardı </w:t>
      </w:r>
      <w:r>
        <w:rPr>
          <w:sz w:val="24"/>
          <w:szCs w:val="24"/>
        </w:rPr>
        <w:t xml:space="preserve">ettikleri </w:t>
      </w:r>
      <w:r w:rsidRPr="00BA56FA">
        <w:rPr>
          <w:sz w:val="24"/>
          <w:szCs w:val="24"/>
        </w:rPr>
        <w:t>kamuoyunca bilinmesi gerekmektedir.</w:t>
      </w:r>
    </w:p>
    <w:p w:rsidR="00BA56FA" w:rsidRPr="00BA56FA" w:rsidRDefault="00BA56FA" w:rsidP="00BA56FA">
      <w:pPr>
        <w:jc w:val="both"/>
        <w:rPr>
          <w:sz w:val="24"/>
          <w:szCs w:val="24"/>
        </w:rPr>
      </w:pPr>
      <w:r w:rsidRPr="00BA56FA">
        <w:rPr>
          <w:sz w:val="24"/>
          <w:szCs w:val="24"/>
        </w:rPr>
        <w:t>İstanbul Çevre ve Şehircilik İl Müdürlüğü’nün web sayfasında 23.12.2019 tarihinde halkın görüş ve önerilerine açıldığı duyurulan, T.C. Ulaştırma ve Altyapı Bakanlığı Altyapı Yatırımları Genel Müdürlüğü tarafından yapılması planlanan Kanal İstanbul Projesi (Kıyı Yapıları, Yat Limanları, Konteyner Limanları ve Lojistik Merkezler, Denizden Alan Kazanımı, Dip Taraması ve Beton Santralleri Dâhil) ile ilgili olarak hazırlanan ve İnceleme ve Değerlendirme Komisyonunca yeterli bulunarak nihai şekli verilen Çevresel Etki Değerlendirme</w:t>
      </w:r>
      <w:r>
        <w:rPr>
          <w:sz w:val="24"/>
          <w:szCs w:val="24"/>
        </w:rPr>
        <w:t xml:space="preserve"> sürecine yönelik,</w:t>
      </w:r>
      <w:r w:rsidRPr="00BA56FA">
        <w:rPr>
          <w:sz w:val="24"/>
          <w:szCs w:val="24"/>
        </w:rPr>
        <w:t>başta TMMOB Yönetim Kurulu ve İstanbul İl Koordinasyon Kurulu olmak üzere, bu ülkenin mühendisleri, mimarları ve şehir plancıları olarak dün olduğu gibi bugün ve yarın da mesleğimize, doğamıza ve ülkemize sahip çıkmaya devam edeceğiz.</w:t>
      </w:r>
    </w:p>
    <w:p w:rsidR="00BA56FA" w:rsidRPr="00BA56FA" w:rsidRDefault="00BA56FA" w:rsidP="00BA56FA">
      <w:pPr>
        <w:jc w:val="both"/>
        <w:rPr>
          <w:sz w:val="24"/>
          <w:szCs w:val="24"/>
        </w:rPr>
      </w:pPr>
      <w:r w:rsidRPr="00BA56FA">
        <w:rPr>
          <w:sz w:val="24"/>
          <w:szCs w:val="24"/>
        </w:rPr>
        <w:t>Projenin etkileri sadece İstanbul ili sınırl</w:t>
      </w:r>
      <w:r>
        <w:rPr>
          <w:sz w:val="24"/>
          <w:szCs w:val="24"/>
        </w:rPr>
        <w:t>arı ile sınırlı değildir. Proje</w:t>
      </w:r>
      <w:r w:rsidRPr="00BA56FA">
        <w:rPr>
          <w:sz w:val="24"/>
          <w:szCs w:val="24"/>
        </w:rPr>
        <w:t>; İstanbul, Trakya, Marmara ve Karadeniz için coğrafi, ekolojik, ekonomik, sosyolojik, kentsel, kültürel, yani yaşamsal bir yıkım içermektedir.</w:t>
      </w:r>
    </w:p>
    <w:p w:rsidR="00BA56FA" w:rsidRPr="00BA56FA" w:rsidRDefault="00BA56FA" w:rsidP="00BA56FA">
      <w:pPr>
        <w:jc w:val="both"/>
        <w:rPr>
          <w:sz w:val="24"/>
          <w:szCs w:val="24"/>
        </w:rPr>
      </w:pPr>
      <w:r w:rsidRPr="00BA56FA">
        <w:rPr>
          <w:sz w:val="24"/>
          <w:szCs w:val="24"/>
        </w:rPr>
        <w:t>Yoğunluklu yüzeysel su kaynaklarının bulunduğu alanda yapılması planlanan Kanal İstanbul Projesi, açık bir biçimde ekolojik bir yıkım getirecektir. Bu proje canlı habitatları için yok olma projesidir.</w:t>
      </w:r>
    </w:p>
    <w:p w:rsidR="00BA56FA" w:rsidRPr="00BA56FA" w:rsidRDefault="00BA56FA" w:rsidP="00BA56FA">
      <w:pPr>
        <w:jc w:val="both"/>
        <w:rPr>
          <w:sz w:val="24"/>
          <w:szCs w:val="24"/>
        </w:rPr>
      </w:pPr>
      <w:r w:rsidRPr="00BA56FA">
        <w:rPr>
          <w:sz w:val="24"/>
          <w:szCs w:val="24"/>
        </w:rPr>
        <w:t>Nihai ÇED Raporu incelendiğinde;</w:t>
      </w:r>
    </w:p>
    <w:p w:rsidR="00BA56FA" w:rsidRPr="00BA56FA" w:rsidRDefault="00BA56FA" w:rsidP="00BA56FA">
      <w:pPr>
        <w:jc w:val="both"/>
        <w:rPr>
          <w:sz w:val="24"/>
          <w:szCs w:val="24"/>
        </w:rPr>
      </w:pPr>
      <w:r w:rsidRPr="00BA56FA">
        <w:rPr>
          <w:sz w:val="24"/>
          <w:szCs w:val="24"/>
        </w:rPr>
        <w:t>Projeyle, içme suyunun %70`ini başka illerden karşılamak zorunda bırakılmış olan İstanbul’un mevcut su kaynaklarının yok edilmesi söz konusudur.</w:t>
      </w:r>
    </w:p>
    <w:p w:rsidR="002F3991" w:rsidRDefault="00BA56FA" w:rsidP="00BA56FA">
      <w:pPr>
        <w:jc w:val="both"/>
        <w:rPr>
          <w:sz w:val="24"/>
          <w:szCs w:val="24"/>
        </w:rPr>
      </w:pPr>
      <w:r w:rsidRPr="00BA56FA">
        <w:rPr>
          <w:sz w:val="24"/>
          <w:szCs w:val="24"/>
        </w:rPr>
        <w:t>ÇED raporunda, proje alanının yüzde 52'sinin tarım arazisi olduğu belirtilmektedir. Tehdit altındaki tarım arazisi sadece ÇED alanı olarak düşünülmemeli, etki alanı çok daha fazla tarım arazisini içerecektir.</w:t>
      </w:r>
      <w:r w:rsidR="002F3991" w:rsidRPr="002F3991">
        <w:rPr>
          <w:sz w:val="24"/>
          <w:szCs w:val="24"/>
        </w:rPr>
        <w:t xml:space="preserve"> </w:t>
      </w:r>
    </w:p>
    <w:p w:rsidR="002F3991" w:rsidRDefault="002F3991" w:rsidP="00BA56FA">
      <w:pPr>
        <w:jc w:val="both"/>
        <w:rPr>
          <w:sz w:val="24"/>
          <w:szCs w:val="24"/>
        </w:rPr>
      </w:pPr>
      <w:r w:rsidRPr="00BA56FA">
        <w:rPr>
          <w:sz w:val="24"/>
          <w:szCs w:val="24"/>
        </w:rPr>
        <w:t>Projeyle, Kuzey ormanlarını</w:t>
      </w:r>
      <w:r>
        <w:rPr>
          <w:sz w:val="24"/>
          <w:szCs w:val="24"/>
        </w:rPr>
        <w:t>n</w:t>
      </w:r>
      <w:r w:rsidRPr="00BA56FA">
        <w:rPr>
          <w:sz w:val="24"/>
          <w:szCs w:val="24"/>
        </w:rPr>
        <w:t>, meraları</w:t>
      </w:r>
      <w:r>
        <w:rPr>
          <w:sz w:val="24"/>
          <w:szCs w:val="24"/>
        </w:rPr>
        <w:t>n</w:t>
      </w:r>
      <w:r w:rsidRPr="00BA56FA">
        <w:rPr>
          <w:sz w:val="24"/>
          <w:szCs w:val="24"/>
        </w:rPr>
        <w:t>, tarım alanlarını</w:t>
      </w:r>
      <w:r>
        <w:rPr>
          <w:sz w:val="24"/>
          <w:szCs w:val="24"/>
        </w:rPr>
        <w:t>n</w:t>
      </w:r>
      <w:r w:rsidRPr="00BA56FA">
        <w:rPr>
          <w:sz w:val="24"/>
          <w:szCs w:val="24"/>
        </w:rPr>
        <w:t>, tüm hassas ekosistemleri</w:t>
      </w:r>
      <w:r>
        <w:rPr>
          <w:sz w:val="24"/>
          <w:szCs w:val="24"/>
        </w:rPr>
        <w:t>n</w:t>
      </w:r>
      <w:r w:rsidRPr="00BA56FA">
        <w:rPr>
          <w:sz w:val="24"/>
          <w:szCs w:val="24"/>
        </w:rPr>
        <w:t xml:space="preserve"> yok olması sözkonusudur.</w:t>
      </w:r>
    </w:p>
    <w:p w:rsidR="00BA56FA" w:rsidRPr="00BA56FA" w:rsidRDefault="002F3991" w:rsidP="00BA56FA">
      <w:pPr>
        <w:jc w:val="both"/>
        <w:rPr>
          <w:sz w:val="24"/>
          <w:szCs w:val="24"/>
        </w:rPr>
      </w:pPr>
      <w:r w:rsidRPr="00BA56FA">
        <w:rPr>
          <w:sz w:val="24"/>
          <w:szCs w:val="24"/>
        </w:rPr>
        <w:t>Kentin tüm kuzey bölgesini ve hassas ekosistemlerini, kentsel, arkeolojik ve doğal sit alanlarını "baskısı altına alacak</w:t>
      </w:r>
      <w:r>
        <w:rPr>
          <w:sz w:val="24"/>
          <w:szCs w:val="24"/>
        </w:rPr>
        <w:t>tır.</w:t>
      </w:r>
    </w:p>
    <w:p w:rsidR="00BA56FA" w:rsidRPr="00BA56FA" w:rsidRDefault="00BA56FA" w:rsidP="00BA56FA">
      <w:pPr>
        <w:jc w:val="both"/>
        <w:rPr>
          <w:sz w:val="24"/>
          <w:szCs w:val="24"/>
        </w:rPr>
      </w:pPr>
      <w:r w:rsidRPr="00BA56FA">
        <w:rPr>
          <w:sz w:val="24"/>
          <w:szCs w:val="24"/>
        </w:rPr>
        <w:t xml:space="preserve">Planlanan kanalın depremde yanal ve düşey hareketlere karşı sıfır toleranslı olacağı uzmanlar tarafından söylenmektedir. Yine bir deprem sırasında </w:t>
      </w:r>
      <w:r>
        <w:rPr>
          <w:sz w:val="24"/>
          <w:szCs w:val="24"/>
        </w:rPr>
        <w:t xml:space="preserve">yüzbinlerce, milyonlarca insanın yaşayacağı </w:t>
      </w:r>
      <w:r w:rsidRPr="00BA56FA">
        <w:rPr>
          <w:sz w:val="24"/>
          <w:szCs w:val="24"/>
        </w:rPr>
        <w:t>yeni bir kent yaratılacağı söylenen yeni şehrin tahliye edil</w:t>
      </w:r>
      <w:r>
        <w:rPr>
          <w:sz w:val="24"/>
          <w:szCs w:val="24"/>
        </w:rPr>
        <w:t xml:space="preserve">mesinin dahi önemli bir sorun olduğu, </w:t>
      </w:r>
      <w:r w:rsidRPr="00BA56FA">
        <w:rPr>
          <w:sz w:val="24"/>
          <w:szCs w:val="24"/>
        </w:rPr>
        <w:t>Kanal İstanbul için açılacak devasa çukurla, kaybedilecek 3.6-4.5 milyar ton yükün kalkması ve yeraltı sıvı gözenek basıncı değişimleri nedeniyle yakın çevresindeki, yeryüzü ve yeraltı gerilme dengelerinin bozulacağı ve deprem risklerinin oluşacağı Deprem Bilimi ile ilgilenen Akademik çevrelerce dillendirilmektedir.</w:t>
      </w:r>
    </w:p>
    <w:p w:rsidR="00BA56FA" w:rsidRPr="00BA56FA" w:rsidRDefault="00BA56FA" w:rsidP="00BA56FA">
      <w:pPr>
        <w:jc w:val="both"/>
        <w:rPr>
          <w:sz w:val="24"/>
          <w:szCs w:val="24"/>
        </w:rPr>
      </w:pPr>
      <w:r w:rsidRPr="00BA56FA">
        <w:rPr>
          <w:sz w:val="24"/>
          <w:szCs w:val="24"/>
        </w:rPr>
        <w:t>Üç aktif fay hattının geçtiği bölgeye nüfus ve yapılaşma baskısı yükleyerek afet riskini artıran bu proje kabul edilemez.</w:t>
      </w:r>
    </w:p>
    <w:p w:rsidR="00BA56FA" w:rsidRPr="00BA56FA" w:rsidRDefault="00BA56FA" w:rsidP="00BA56FA">
      <w:pPr>
        <w:jc w:val="both"/>
        <w:rPr>
          <w:sz w:val="24"/>
          <w:szCs w:val="24"/>
        </w:rPr>
      </w:pPr>
      <w:r w:rsidRPr="00BA56FA">
        <w:rPr>
          <w:sz w:val="24"/>
          <w:szCs w:val="24"/>
        </w:rPr>
        <w:t xml:space="preserve">İstanbul Boğazı`nda sağlanamayan geçiş güvenliğinin Kanal İstanbul`da sağlanması söylemleri inandırıcı olmadığı gibi komiktir. </w:t>
      </w:r>
      <w:r w:rsidR="002F3991">
        <w:rPr>
          <w:sz w:val="24"/>
          <w:szCs w:val="24"/>
        </w:rPr>
        <w:t>E</w:t>
      </w:r>
      <w:r w:rsidRPr="00BA56FA">
        <w:rPr>
          <w:sz w:val="24"/>
          <w:szCs w:val="24"/>
        </w:rPr>
        <w:t>n az kaza</w:t>
      </w:r>
      <w:r w:rsidR="002F3991">
        <w:rPr>
          <w:sz w:val="24"/>
          <w:szCs w:val="24"/>
        </w:rPr>
        <w:t>nın</w:t>
      </w:r>
      <w:r w:rsidRPr="00BA56FA">
        <w:rPr>
          <w:sz w:val="24"/>
          <w:szCs w:val="24"/>
        </w:rPr>
        <w:t xml:space="preserve"> hava yollarında yaşandığı bilinmektedir. İstatistikler</w:t>
      </w:r>
      <w:r w:rsidR="002F3991">
        <w:rPr>
          <w:sz w:val="24"/>
          <w:szCs w:val="24"/>
        </w:rPr>
        <w:t>,</w:t>
      </w:r>
      <w:r w:rsidRPr="00BA56FA">
        <w:rPr>
          <w:sz w:val="24"/>
          <w:szCs w:val="24"/>
        </w:rPr>
        <w:t xml:space="preserve"> İstanbul Boğazı’nda gerçekleşen kazaların Hava Yollarında yaşanandan daha da az olduğunu göstermektedir. Yine İstatistiklerden son yıllarda geç</w:t>
      </w:r>
      <w:r w:rsidR="000E7D6F">
        <w:rPr>
          <w:sz w:val="24"/>
          <w:szCs w:val="24"/>
        </w:rPr>
        <w:t>en gemi sayısında düşüş olduğu</w:t>
      </w:r>
      <w:r w:rsidRPr="00BA56FA">
        <w:rPr>
          <w:sz w:val="24"/>
          <w:szCs w:val="24"/>
        </w:rPr>
        <w:t xml:space="preserve"> </w:t>
      </w:r>
      <w:r w:rsidR="000E7D6F">
        <w:rPr>
          <w:sz w:val="24"/>
          <w:szCs w:val="24"/>
        </w:rPr>
        <w:t>görülmektedir.</w:t>
      </w:r>
      <w:r w:rsidRPr="00BA56FA">
        <w:rPr>
          <w:sz w:val="24"/>
          <w:szCs w:val="24"/>
        </w:rPr>
        <w:t xml:space="preserve"> </w:t>
      </w:r>
    </w:p>
    <w:p w:rsidR="00BA56FA" w:rsidRPr="00BA56FA" w:rsidRDefault="00BA56FA" w:rsidP="00BA56FA">
      <w:pPr>
        <w:jc w:val="both"/>
        <w:rPr>
          <w:sz w:val="24"/>
          <w:szCs w:val="24"/>
        </w:rPr>
      </w:pPr>
      <w:r w:rsidRPr="00BA56FA">
        <w:rPr>
          <w:sz w:val="24"/>
          <w:szCs w:val="24"/>
        </w:rPr>
        <w:t>Halkın yaşam kalitesini ve ekonomisini derinden sarsacak, yaşam ve su hakkını elinden alacak yanlış bir projedir .</w:t>
      </w:r>
    </w:p>
    <w:p w:rsidR="00BA56FA" w:rsidRPr="00BA56FA" w:rsidRDefault="00BA56FA" w:rsidP="00BA56FA">
      <w:pPr>
        <w:jc w:val="both"/>
        <w:rPr>
          <w:sz w:val="24"/>
          <w:szCs w:val="24"/>
        </w:rPr>
      </w:pPr>
      <w:r w:rsidRPr="00BA56FA">
        <w:rPr>
          <w:sz w:val="24"/>
          <w:szCs w:val="24"/>
        </w:rPr>
        <w:t>Kanal İstanbul Projesi, İstanbul`un üst ölçekli planında hukuken yer alması mümkün olmayan bir projedir ve bu özelliğiyle yok hükmündedir.</w:t>
      </w:r>
    </w:p>
    <w:p w:rsidR="00BA56FA" w:rsidRPr="00BA56FA" w:rsidRDefault="00BA56FA" w:rsidP="00BA56FA">
      <w:pPr>
        <w:jc w:val="both"/>
        <w:rPr>
          <w:sz w:val="24"/>
          <w:szCs w:val="24"/>
        </w:rPr>
      </w:pPr>
      <w:r w:rsidRPr="00BA56FA">
        <w:rPr>
          <w:sz w:val="24"/>
          <w:szCs w:val="24"/>
        </w:rPr>
        <w:t>Projenin 14-15 Milyar Dolar (yaklaşık 90 Milyar TL) bedeli olduğundan bahsedilmektedir ki tecrübeyle sabittir ki bu bedel her zaman aşılır ve bütçeyle kontrol edilemez bir hal alır. Hangi yöntemle yapılırsa yapılsın, ister yap-işlet-devret modeli, isterse kamu tarafından ya</w:t>
      </w:r>
      <w:r w:rsidR="006D4775">
        <w:rPr>
          <w:sz w:val="24"/>
          <w:szCs w:val="24"/>
        </w:rPr>
        <w:t>pılsın,</w:t>
      </w:r>
      <w:r w:rsidRPr="00BA56FA">
        <w:rPr>
          <w:sz w:val="24"/>
          <w:szCs w:val="24"/>
        </w:rPr>
        <w:t>Projeye ayrılacak paranın, daha öncelikli konular için harcanma</w:t>
      </w:r>
      <w:r w:rsidR="006D4775">
        <w:rPr>
          <w:sz w:val="24"/>
          <w:szCs w:val="24"/>
        </w:rPr>
        <w:t>lıdır.</w:t>
      </w:r>
      <w:r w:rsidRPr="00BA56FA">
        <w:rPr>
          <w:sz w:val="24"/>
          <w:szCs w:val="24"/>
        </w:rPr>
        <w:t xml:space="preserve">2020 yılına girilecek olan Aralık ayının </w:t>
      </w:r>
      <w:r w:rsidR="002B7C36">
        <w:rPr>
          <w:sz w:val="24"/>
          <w:szCs w:val="24"/>
        </w:rPr>
        <w:t xml:space="preserve">bu </w:t>
      </w:r>
      <w:r w:rsidRPr="00BA56FA">
        <w:rPr>
          <w:sz w:val="24"/>
          <w:szCs w:val="24"/>
        </w:rPr>
        <w:t>son günlerinde; vatandaşa yeni vergiler yüklenirken, yeniden değerleme oranlarıyla ve vergilere yapılan yeni zamlardan da anlaşılacağı üzere gerçek enflasyon %23’ler seviyesindeyken; Bugünlerde 2.324 TL olarak belirlenen Asgari ücretin daha insanca bir yaşam seviyesine yükseltilmesi dururken; bütçe aşığı artarken</w:t>
      </w:r>
      <w:r w:rsidR="002B7C36">
        <w:rPr>
          <w:sz w:val="24"/>
          <w:szCs w:val="24"/>
        </w:rPr>
        <w:t>;</w:t>
      </w:r>
      <w:r w:rsidRPr="00BA56FA">
        <w:rPr>
          <w:sz w:val="24"/>
          <w:szCs w:val="24"/>
        </w:rPr>
        <w:t xml:space="preserve"> tarımda, hayvancılıkta ve sanayide üretimsizlik bu kadar geri seviyelerdeyken ülkenin, halkın kaynaklarının heba edilmesi kabul ed</w:t>
      </w:r>
      <w:r w:rsidR="006D4775">
        <w:rPr>
          <w:sz w:val="24"/>
          <w:szCs w:val="24"/>
        </w:rPr>
        <w:t>ilemezdir.</w:t>
      </w:r>
    </w:p>
    <w:p w:rsidR="00BA56FA" w:rsidRPr="00BA56FA" w:rsidRDefault="00BA56FA" w:rsidP="00BA56FA">
      <w:pPr>
        <w:jc w:val="both"/>
        <w:rPr>
          <w:b/>
          <w:sz w:val="24"/>
          <w:szCs w:val="24"/>
        </w:rPr>
      </w:pPr>
      <w:r w:rsidRPr="00BA56FA">
        <w:rPr>
          <w:sz w:val="24"/>
          <w:szCs w:val="24"/>
        </w:rPr>
        <w:t xml:space="preserve">Bu projeyle ilgili olarak: </w:t>
      </w:r>
      <w:r w:rsidRPr="002B7C36">
        <w:rPr>
          <w:i/>
          <w:sz w:val="24"/>
          <w:szCs w:val="24"/>
        </w:rPr>
        <w:t>“Kanal İstanbul Projesi yapılmasa ülke olarak ne kaybederiz?”</w:t>
      </w:r>
      <w:r w:rsidRPr="00BA56FA">
        <w:rPr>
          <w:sz w:val="24"/>
          <w:szCs w:val="24"/>
        </w:rPr>
        <w:t xml:space="preserve"> sorusuna her bir vatandaşımız hangi yanıtı verirdi diye düşünelim. Çok küçük bir azınlık olan rant çevrelerinin dışındaki herkes</w:t>
      </w:r>
      <w:r w:rsidR="002B7C36">
        <w:rPr>
          <w:sz w:val="24"/>
          <w:szCs w:val="24"/>
        </w:rPr>
        <w:t>,</w:t>
      </w:r>
      <w:r w:rsidRPr="00BA56FA">
        <w:rPr>
          <w:sz w:val="24"/>
          <w:szCs w:val="24"/>
        </w:rPr>
        <w:t xml:space="preserve"> eminiz ki “hiçbir şey kaybedilmeyeceği” yanıtını verirdi. </w:t>
      </w:r>
      <w:r w:rsidRPr="00BA56FA">
        <w:rPr>
          <w:b/>
          <w:sz w:val="24"/>
          <w:szCs w:val="24"/>
        </w:rPr>
        <w:t>Oysa Kanal İstanbul Projesiyle, başta İstanbul, Trakya, Kocaeli ve Türkiye çok şey kaybedecek.</w:t>
      </w:r>
    </w:p>
    <w:p w:rsidR="00BA56FA" w:rsidRPr="00BA56FA" w:rsidRDefault="00BA56FA" w:rsidP="00BA56FA">
      <w:pPr>
        <w:jc w:val="both"/>
        <w:rPr>
          <w:sz w:val="24"/>
          <w:szCs w:val="24"/>
        </w:rPr>
      </w:pPr>
      <w:r w:rsidRPr="00BA56FA">
        <w:rPr>
          <w:sz w:val="24"/>
          <w:szCs w:val="24"/>
        </w:rPr>
        <w:t>Bu projeyle ülkemizin ve çocuklarımızın geleceği ipotek alt</w:t>
      </w:r>
      <w:r w:rsidR="002B7C36">
        <w:rPr>
          <w:sz w:val="24"/>
          <w:szCs w:val="24"/>
        </w:rPr>
        <w:t>ına alınmaktadır. Topraklarımız,  başta bir grup sermaye çevresi,</w:t>
      </w:r>
      <w:r w:rsidRPr="00BA56FA">
        <w:rPr>
          <w:sz w:val="24"/>
          <w:szCs w:val="24"/>
        </w:rPr>
        <w:t xml:space="preserve"> Katarlılar</w:t>
      </w:r>
      <w:r w:rsidR="002B7C36">
        <w:rPr>
          <w:sz w:val="24"/>
          <w:szCs w:val="24"/>
        </w:rPr>
        <w:t xml:space="preserve"> vb.</w:t>
      </w:r>
      <w:r w:rsidRPr="00BA56FA">
        <w:rPr>
          <w:sz w:val="24"/>
          <w:szCs w:val="24"/>
        </w:rPr>
        <w:t xml:space="preserve"> olmak üzere ranta teslim edilmektedir.</w:t>
      </w:r>
    </w:p>
    <w:p w:rsidR="00BA56FA" w:rsidRPr="00BA56FA" w:rsidRDefault="00BA56FA" w:rsidP="00BA56FA">
      <w:pPr>
        <w:jc w:val="both"/>
        <w:rPr>
          <w:sz w:val="24"/>
          <w:szCs w:val="24"/>
        </w:rPr>
      </w:pPr>
      <w:r w:rsidRPr="00BA56FA">
        <w:rPr>
          <w:sz w:val="24"/>
          <w:szCs w:val="24"/>
        </w:rPr>
        <w:t xml:space="preserve"> Süreçlerde, İstanbul Halkı, TMMOB, İstanbul Büyükşehir Belediyesi başta olmak üzere adeta hiç kimse duyulmazdan gelinmektedir.</w:t>
      </w:r>
    </w:p>
    <w:p w:rsidR="00BA56FA" w:rsidRPr="00BA56FA" w:rsidRDefault="00BA56FA" w:rsidP="00BA56FA">
      <w:pPr>
        <w:jc w:val="both"/>
        <w:rPr>
          <w:sz w:val="24"/>
          <w:szCs w:val="24"/>
        </w:rPr>
      </w:pPr>
      <w:r w:rsidRPr="00BA56FA">
        <w:rPr>
          <w:sz w:val="24"/>
          <w:szCs w:val="24"/>
        </w:rPr>
        <w:t>Doğaya –ekosistemlere karşı, bilimsel olmayan, Montrö Boğazlar antlaşmasını tartışmaya açarak kendi topraklarımızın yeniden emperyalistlerce tartışılır hale getirildiği bu büyük rant projesi ülkemizin, doğamızın ve halkımızın geleceği için çılgınca bir tehdit oluşturmaktadır; Acilen vazgeçilmelidir.</w:t>
      </w:r>
    </w:p>
    <w:p w:rsidR="00933DC1" w:rsidRDefault="00BA56FA" w:rsidP="00BA56FA">
      <w:pPr>
        <w:jc w:val="both"/>
        <w:rPr>
          <w:sz w:val="24"/>
          <w:szCs w:val="24"/>
        </w:rPr>
      </w:pPr>
      <w:r w:rsidRPr="00BA56FA">
        <w:rPr>
          <w:sz w:val="24"/>
          <w:szCs w:val="24"/>
        </w:rPr>
        <w:t>Bu aşamada, Ülkemizde yaşayan herkesi yakından ilgilendiren bu projeye ilişkin görüş ve itirazlarımızı 2 Ocak 2020 tarihine kadar Çevre ve Şehircilik Bakanlığı ÇED İzin ve Denetim Genel Müdürlüğü’ne iletmek bir vatandaşlık görevi ve yurtseverliğin gereği olduğunu</w:t>
      </w:r>
      <w:r w:rsidR="002B7C36">
        <w:rPr>
          <w:sz w:val="24"/>
          <w:szCs w:val="24"/>
        </w:rPr>
        <w:t xml:space="preserve"> paylaşıyor,</w:t>
      </w:r>
      <w:r w:rsidRPr="00BA56FA">
        <w:rPr>
          <w:sz w:val="24"/>
          <w:szCs w:val="24"/>
        </w:rPr>
        <w:t xml:space="preserve"> Kocaeli halkını Kanal İstanbul Projesine karşı İtiraz dilekçelerini vermeye davet ediyoruz.</w:t>
      </w:r>
      <w:r w:rsidR="00217D63">
        <w:rPr>
          <w:sz w:val="24"/>
          <w:szCs w:val="24"/>
        </w:rPr>
        <w:t xml:space="preserve"> 28/12/2019</w:t>
      </w:r>
    </w:p>
    <w:p w:rsidR="00217D63" w:rsidRPr="00217D63" w:rsidRDefault="00217D63" w:rsidP="00BA56FA">
      <w:pPr>
        <w:jc w:val="both"/>
        <w:rPr>
          <w:b/>
          <w:sz w:val="24"/>
          <w:szCs w:val="24"/>
        </w:rPr>
      </w:pPr>
      <w:r w:rsidRPr="00217D63">
        <w:rPr>
          <w:b/>
          <w:sz w:val="24"/>
          <w:szCs w:val="24"/>
        </w:rPr>
        <w:t>Murat KÜREKCİ</w:t>
      </w:r>
      <w:r w:rsidR="00933DC1">
        <w:rPr>
          <w:b/>
          <w:sz w:val="24"/>
          <w:szCs w:val="24"/>
        </w:rPr>
        <w:t xml:space="preserve"> (</w:t>
      </w:r>
      <w:r w:rsidRPr="00217D63">
        <w:rPr>
          <w:b/>
          <w:sz w:val="24"/>
          <w:szCs w:val="24"/>
        </w:rPr>
        <w:t>TMMOB Kocaeli İKK Sekreteri</w:t>
      </w:r>
      <w:r w:rsidR="00933DC1">
        <w:rPr>
          <w:b/>
          <w:sz w:val="24"/>
          <w:szCs w:val="24"/>
        </w:rPr>
        <w:t>)</w:t>
      </w:r>
    </w:p>
    <w:sectPr w:rsidR="00217D63" w:rsidRPr="00217D63" w:rsidSect="00261528">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6FA"/>
    <w:rsid w:val="000E7D6F"/>
    <w:rsid w:val="00217D63"/>
    <w:rsid w:val="00261528"/>
    <w:rsid w:val="002B7C36"/>
    <w:rsid w:val="002C7BA6"/>
    <w:rsid w:val="002F3991"/>
    <w:rsid w:val="006D4775"/>
    <w:rsid w:val="0073265F"/>
    <w:rsid w:val="00933DC1"/>
    <w:rsid w:val="009E62CE"/>
    <w:rsid w:val="00BA56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44098-569F-1844-BED5-3CB1270B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899</Words>
  <Characters>5129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Murat KÜREKCI</cp:lastModifiedBy>
  <cp:revision>2</cp:revision>
  <cp:lastPrinted>2019-12-28T10:30:00Z</cp:lastPrinted>
  <dcterms:created xsi:type="dcterms:W3CDTF">2019-12-28T11:28:00Z</dcterms:created>
  <dcterms:modified xsi:type="dcterms:W3CDTF">2019-12-28T11:28:00Z</dcterms:modified>
</cp:coreProperties>
</file>